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7" w:rsidRPr="007C5157" w:rsidRDefault="00342387" w:rsidP="007C5157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3D5AB4" wp14:editId="3ACD81B5">
            <wp:simplePos x="0" y="0"/>
            <wp:positionH relativeFrom="column">
              <wp:posOffset>-114885</wp:posOffset>
            </wp:positionH>
            <wp:positionV relativeFrom="paragraph">
              <wp:posOffset>59121</wp:posOffset>
            </wp:positionV>
            <wp:extent cx="1723466" cy="1233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R Logo 1882 white 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466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D00">
        <w:t>R</w:t>
      </w:r>
      <w:r w:rsidR="00356290">
        <w:t xml:space="preserve">isk </w:t>
      </w:r>
      <w:r w:rsidR="0048099D">
        <w:t>Reduction Bureau</w:t>
      </w:r>
    </w:p>
    <w:p w:rsidR="0048099D" w:rsidRDefault="0048099D" w:rsidP="00342387">
      <w:pPr>
        <w:jc w:val="center"/>
      </w:pPr>
      <w:r>
        <w:t>1025 NE 13th St • Gainesville, FL • 32601</w:t>
      </w:r>
    </w:p>
    <w:p w:rsidR="0048099D" w:rsidRDefault="0048099D" w:rsidP="00342387">
      <w:pPr>
        <w:jc w:val="center"/>
      </w:pPr>
      <w:r>
        <w:t>Phone 352.334.5065 • Fax 352.334.2523</w:t>
      </w:r>
    </w:p>
    <w:p w:rsidR="0048099D" w:rsidRDefault="007D5DC7" w:rsidP="004014B0">
      <w:pPr>
        <w:jc w:val="center"/>
      </w:pPr>
      <w:hyperlink r:id="rId9" w:history="1">
        <w:r w:rsidR="004014B0" w:rsidRPr="0000334B">
          <w:rPr>
            <w:rStyle w:val="Hyperlink"/>
          </w:rPr>
          <w:t>www.gfr.org</w:t>
        </w:r>
      </w:hyperlink>
      <w:r w:rsidR="004014B0">
        <w:t xml:space="preserve"> </w:t>
      </w:r>
    </w:p>
    <w:p w:rsidR="004014B0" w:rsidRDefault="00342387" w:rsidP="00342387">
      <w:pPr>
        <w:tabs>
          <w:tab w:val="left" w:pos="1252"/>
          <w:tab w:val="center" w:pos="4680"/>
        </w:tabs>
      </w:pPr>
      <w:r>
        <w:tab/>
      </w:r>
      <w:r>
        <w:tab/>
      </w:r>
    </w:p>
    <w:p w:rsidR="007C5157" w:rsidRDefault="0048099D" w:rsidP="007C5157">
      <w:pPr>
        <w:tabs>
          <w:tab w:val="left" w:pos="1085"/>
          <w:tab w:val="center" w:pos="4680"/>
        </w:tabs>
        <w:jc w:val="center"/>
      </w:pPr>
      <w:r>
        <w:t>Need help? Call 352.334.5065</w:t>
      </w:r>
    </w:p>
    <w:p w:rsidR="0048099D" w:rsidRDefault="0048099D" w:rsidP="007C5157">
      <w:pPr>
        <w:tabs>
          <w:tab w:val="left" w:pos="1085"/>
          <w:tab w:val="center" w:pos="4680"/>
        </w:tabs>
        <w:jc w:val="center"/>
      </w:pPr>
      <w:r>
        <w:t xml:space="preserve">Hours: 7 am - 6 pm Monday </w:t>
      </w:r>
      <w:r w:rsidR="004014B0">
        <w:t>–</w:t>
      </w:r>
      <w:r>
        <w:t xml:space="preserve"> Thursday</w:t>
      </w:r>
    </w:p>
    <w:p w:rsidR="004014B0" w:rsidRDefault="004014B0" w:rsidP="004014B0">
      <w:pPr>
        <w:jc w:val="center"/>
      </w:pPr>
    </w:p>
    <w:p w:rsidR="007C5157" w:rsidRPr="007C5157" w:rsidRDefault="007C5157" w:rsidP="007C5157">
      <w:pPr>
        <w:jc w:val="center"/>
        <w:rPr>
          <w:b/>
          <w:sz w:val="30"/>
          <w:szCs w:val="30"/>
        </w:rPr>
      </w:pPr>
      <w:r w:rsidRPr="007C5157">
        <w:rPr>
          <w:b/>
          <w:sz w:val="30"/>
          <w:szCs w:val="30"/>
        </w:rPr>
        <w:t>Application for Burn Permit</w:t>
      </w:r>
    </w:p>
    <w:p w:rsidR="00342387" w:rsidRDefault="00342387" w:rsidP="004014B0">
      <w:pPr>
        <w:jc w:val="center"/>
      </w:pPr>
    </w:p>
    <w:p w:rsidR="0048099D" w:rsidRPr="004014B0" w:rsidRDefault="0048099D" w:rsidP="0048099D">
      <w:pPr>
        <w:rPr>
          <w:b/>
        </w:rPr>
      </w:pPr>
      <w:r w:rsidRPr="004014B0">
        <w:rPr>
          <w:b/>
        </w:rPr>
        <w:t>Code Reference, Applicant and Site Address Information</w:t>
      </w:r>
    </w:p>
    <w:p w:rsidR="0048099D" w:rsidRDefault="0048099D" w:rsidP="0048099D">
      <w:r>
        <w:t>This permit is in reference to City Ordinance Chapter 10 Article VI Open and Outdoor</w:t>
      </w:r>
      <w:r w:rsidR="004014B0">
        <w:t xml:space="preserve"> </w:t>
      </w:r>
      <w:r>
        <w:t>Burning. It is intended to promote the public health, safety and welfare and to</w:t>
      </w:r>
      <w:r w:rsidR="004014B0">
        <w:t xml:space="preserve"> </w:t>
      </w:r>
      <w:r>
        <w:t>safeguard the health, comfort, living conditions, safety and welfare of the citizens of</w:t>
      </w:r>
      <w:r w:rsidR="004014B0">
        <w:t xml:space="preserve"> </w:t>
      </w:r>
      <w:r>
        <w:t>Gainesville by regulating the air pollution and fire hazards of open and outdoor</w:t>
      </w:r>
      <w:r w:rsidR="004014B0">
        <w:t xml:space="preserve"> </w:t>
      </w:r>
      <w:r>
        <w:t>burning.</w:t>
      </w:r>
    </w:p>
    <w:p w:rsidR="004014B0" w:rsidRDefault="004014B0" w:rsidP="0048099D"/>
    <w:p w:rsidR="0048099D" w:rsidRDefault="0048099D" w:rsidP="0048099D">
      <w:r>
        <w:t>The purpose of collecting the information below is to determine who will supervise the</w:t>
      </w:r>
      <w:r w:rsidR="004014B0">
        <w:t xml:space="preserve"> </w:t>
      </w:r>
      <w:r>
        <w:t>burn, where the burn will actually take place, and the contact phone number that will</w:t>
      </w:r>
      <w:r w:rsidR="004014B0">
        <w:t xml:space="preserve"> </w:t>
      </w:r>
      <w:r>
        <w:t>be active at the burn site.</w:t>
      </w:r>
    </w:p>
    <w:p w:rsidR="004014B0" w:rsidRDefault="004014B0" w:rsidP="0048099D"/>
    <w:p w:rsidR="0048099D" w:rsidRDefault="0048099D" w:rsidP="0048099D">
      <w:r>
        <w:t>The information below is required for the issuance of a Gainesville Fire Rescue Burn</w:t>
      </w:r>
      <w:r w:rsidR="004014B0">
        <w:t xml:space="preserve"> </w:t>
      </w:r>
      <w:r>
        <w:t>Permit. The information provided on this application is public information.</w:t>
      </w:r>
    </w:p>
    <w:p w:rsidR="004014B0" w:rsidRDefault="004014B0" w:rsidP="0048099D">
      <w:bookmarkStart w:id="0" w:name="_GoBack"/>
      <w:bookmarkEnd w:id="0"/>
    </w:p>
    <w:p w:rsidR="0048099D" w:rsidRDefault="0048099D" w:rsidP="0048099D">
      <w:r>
        <w:t xml:space="preserve">Fields with an </w:t>
      </w:r>
      <w:r w:rsidR="004014B0">
        <w:t>*</w:t>
      </w:r>
      <w:r>
        <w:t xml:space="preserve"> are required</w:t>
      </w:r>
    </w:p>
    <w:p w:rsidR="004014B0" w:rsidRDefault="004014B0" w:rsidP="0048099D"/>
    <w:p w:rsidR="0048099D" w:rsidRDefault="004014B0" w:rsidP="004014B0">
      <w:pPr>
        <w:tabs>
          <w:tab w:val="left" w:pos="720"/>
          <w:tab w:val="left" w:pos="1440"/>
          <w:tab w:val="left" w:pos="2160"/>
          <w:tab w:val="left" w:pos="8640"/>
        </w:tabs>
        <w:rPr>
          <w:u w:val="single"/>
        </w:rPr>
      </w:pPr>
      <w:r>
        <w:t xml:space="preserve">* </w:t>
      </w:r>
      <w:r w:rsidR="0048099D">
        <w:t>Applicant's First Name</w:t>
      </w:r>
      <w:r>
        <w:t xml:space="preserve">: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342387" w:rsidRDefault="00342387" w:rsidP="004014B0">
      <w:pPr>
        <w:tabs>
          <w:tab w:val="left" w:pos="720"/>
          <w:tab w:val="left" w:pos="1440"/>
          <w:tab w:val="left" w:pos="2160"/>
          <w:tab w:val="left" w:pos="8640"/>
        </w:tabs>
        <w:rPr>
          <w:u w:val="single"/>
        </w:rPr>
      </w:pPr>
    </w:p>
    <w:p w:rsidR="004014B0" w:rsidRDefault="004014B0" w:rsidP="004014B0">
      <w:pPr>
        <w:tabs>
          <w:tab w:val="left" w:pos="8640"/>
        </w:tabs>
        <w:rPr>
          <w:u w:val="single"/>
        </w:rPr>
      </w:pPr>
      <w:r>
        <w:t xml:space="preserve">* </w:t>
      </w:r>
      <w:r w:rsidR="0048099D">
        <w:t>Applicant's Last Name</w:t>
      </w:r>
      <w:r>
        <w:t xml:space="preserve">: </w:t>
      </w:r>
      <w:r>
        <w:rPr>
          <w:u w:val="single"/>
        </w:rPr>
        <w:tab/>
      </w:r>
    </w:p>
    <w:p w:rsidR="00342387" w:rsidRDefault="00342387" w:rsidP="004014B0">
      <w:pPr>
        <w:tabs>
          <w:tab w:val="left" w:pos="8640"/>
        </w:tabs>
      </w:pPr>
    </w:p>
    <w:p w:rsidR="0048099D" w:rsidRDefault="004014B0" w:rsidP="004014B0">
      <w:pPr>
        <w:tabs>
          <w:tab w:val="left" w:pos="8640"/>
        </w:tabs>
      </w:pPr>
      <w:r w:rsidRPr="00B23467">
        <w:t xml:space="preserve">* </w:t>
      </w:r>
      <w:r w:rsidR="0048099D">
        <w:t>Burn Site Street Address</w:t>
      </w:r>
      <w:r w:rsidR="00B23467">
        <w:t xml:space="preserve">: </w:t>
      </w:r>
      <w:r w:rsidR="00B23467">
        <w:rPr>
          <w:u w:val="single"/>
        </w:rPr>
        <w:tab/>
      </w:r>
      <w:r w:rsidR="00B23467">
        <w:tab/>
      </w:r>
    </w:p>
    <w:p w:rsidR="007C5157" w:rsidRDefault="0048099D" w:rsidP="00B23467">
      <w:pPr>
        <w:ind w:firstLine="720"/>
      </w:pPr>
      <w:r>
        <w:t>Burn Site City</w:t>
      </w:r>
      <w:r w:rsidR="00B23467">
        <w:t xml:space="preserve">: </w:t>
      </w:r>
      <w:r w:rsidR="00B23467" w:rsidRPr="00B23467">
        <w:rPr>
          <w:u w:val="single"/>
        </w:rPr>
        <w:t>Gainesville</w:t>
      </w:r>
      <w:r w:rsidR="00B23467">
        <w:t xml:space="preserve"> </w:t>
      </w:r>
    </w:p>
    <w:p w:rsidR="007C5157" w:rsidRDefault="0048099D" w:rsidP="00B23467">
      <w:pPr>
        <w:ind w:firstLine="720"/>
      </w:pPr>
      <w:r w:rsidRPr="00B23467">
        <w:t>Burn</w:t>
      </w:r>
      <w:r>
        <w:t xml:space="preserve"> Site State</w:t>
      </w:r>
      <w:r w:rsidR="00B23467">
        <w:t xml:space="preserve">: </w:t>
      </w:r>
      <w:r w:rsidR="00B23467" w:rsidRPr="00B23467">
        <w:rPr>
          <w:u w:val="single"/>
        </w:rPr>
        <w:t>Florida</w:t>
      </w:r>
      <w:r w:rsidR="00B23467">
        <w:t xml:space="preserve">  </w:t>
      </w:r>
    </w:p>
    <w:p w:rsidR="0048099D" w:rsidRPr="00B23467" w:rsidRDefault="0048099D" w:rsidP="00B23467">
      <w:pPr>
        <w:ind w:firstLine="720"/>
        <w:rPr>
          <w:u w:val="single"/>
        </w:rPr>
      </w:pPr>
      <w:r w:rsidRPr="00B23467">
        <w:t>Burn</w:t>
      </w:r>
      <w:r>
        <w:t xml:space="preserve"> Site Zip Code</w:t>
      </w:r>
      <w:r w:rsidR="00B23467">
        <w:t xml:space="preserve"> </w:t>
      </w:r>
      <w:r w:rsidR="00B23467">
        <w:rPr>
          <w:u w:val="single"/>
        </w:rPr>
        <w:tab/>
      </w:r>
      <w:r w:rsidR="00B23467">
        <w:rPr>
          <w:u w:val="single"/>
        </w:rPr>
        <w:tab/>
      </w:r>
    </w:p>
    <w:p w:rsidR="00B23467" w:rsidRDefault="00B23467" w:rsidP="0048099D"/>
    <w:p w:rsidR="0048099D" w:rsidRPr="00B23467" w:rsidRDefault="00B23467" w:rsidP="0048099D">
      <w:pPr>
        <w:rPr>
          <w:u w:val="single"/>
        </w:rPr>
      </w:pPr>
      <w:r>
        <w:t>*</w:t>
      </w:r>
      <w:r w:rsidR="0048099D">
        <w:t>On-Site Contact Number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099D" w:rsidRPr="007C5157" w:rsidRDefault="00B23467" w:rsidP="007C5157">
      <w:pPr>
        <w:jc w:val="center"/>
        <w:rPr>
          <w:i/>
        </w:rPr>
      </w:pPr>
      <w:r w:rsidRPr="007C5157">
        <w:rPr>
          <w:i/>
        </w:rPr>
        <w:t xml:space="preserve">You must provide a phone number </w:t>
      </w:r>
      <w:r w:rsidR="0048099D" w:rsidRPr="007C5157">
        <w:rPr>
          <w:i/>
        </w:rPr>
        <w:t>that ca</w:t>
      </w:r>
      <w:r w:rsidRPr="007C5157">
        <w:rPr>
          <w:i/>
        </w:rPr>
        <w:t xml:space="preserve">n be used to contact you at the </w:t>
      </w:r>
      <w:r w:rsidR="0048099D" w:rsidRPr="007C5157">
        <w:rPr>
          <w:i/>
        </w:rPr>
        <w:t>burn site.</w:t>
      </w:r>
    </w:p>
    <w:p w:rsidR="00B23467" w:rsidRDefault="00B23467" w:rsidP="0048099D"/>
    <w:p w:rsidR="0048099D" w:rsidRPr="00B23467" w:rsidRDefault="00342387" w:rsidP="0048099D">
      <w:pPr>
        <w:rPr>
          <w:u w:val="single"/>
        </w:rPr>
      </w:pPr>
      <w:r>
        <w:t>Email Address</w:t>
      </w:r>
      <w:r w:rsidR="00B23467">
        <w:t xml:space="preserve">: </w:t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  <w:r w:rsidR="00B23467">
        <w:rPr>
          <w:u w:val="single"/>
        </w:rPr>
        <w:tab/>
      </w:r>
    </w:p>
    <w:p w:rsidR="00B23467" w:rsidRDefault="00B23467" w:rsidP="0048099D"/>
    <w:p w:rsidR="0048099D" w:rsidRPr="00A93C3C" w:rsidRDefault="0048099D" w:rsidP="0048099D">
      <w:pPr>
        <w:rPr>
          <w:b/>
          <w:u w:val="single"/>
        </w:rPr>
      </w:pPr>
      <w:r w:rsidRPr="00A93C3C">
        <w:rPr>
          <w:b/>
          <w:u w:val="single"/>
        </w:rPr>
        <w:t>Burn Permit Type, Issue, and Expiration Date</w:t>
      </w:r>
    </w:p>
    <w:p w:rsidR="00A93C3C" w:rsidRDefault="00A93C3C" w:rsidP="0048099D"/>
    <w:p w:rsidR="0048099D" w:rsidRDefault="0048099D" w:rsidP="00A93C3C">
      <w:pPr>
        <w:pStyle w:val="ListParagraph"/>
        <w:numPr>
          <w:ilvl w:val="0"/>
          <w:numId w:val="1"/>
        </w:numPr>
      </w:pPr>
      <w:r>
        <w:t>Burn Permit</w:t>
      </w:r>
      <w:r w:rsidR="00356290">
        <w:t xml:space="preserve"> Type &amp; Fees: Commercial $121.50  Residential $61</w:t>
      </w:r>
      <w:r w:rsidR="00F2004B">
        <w:t xml:space="preserve">.00 </w:t>
      </w:r>
      <w:r w:rsidR="00356290">
        <w:t xml:space="preserve"> Pyrotechnics 121.50</w:t>
      </w:r>
    </w:p>
    <w:p w:rsidR="0048099D" w:rsidRDefault="0048099D" w:rsidP="00A93C3C">
      <w:pPr>
        <w:pStyle w:val="ListParagraph"/>
        <w:numPr>
          <w:ilvl w:val="0"/>
          <w:numId w:val="1"/>
        </w:numPr>
      </w:pPr>
      <w:r>
        <w:t>Permit begins at 8 am and expires at 5 pm</w:t>
      </w:r>
    </w:p>
    <w:p w:rsidR="0048099D" w:rsidRDefault="0048099D" w:rsidP="00A93C3C">
      <w:pPr>
        <w:pStyle w:val="ListParagraph"/>
        <w:numPr>
          <w:ilvl w:val="0"/>
          <w:numId w:val="1"/>
        </w:numPr>
      </w:pPr>
      <w:r>
        <w:t>All permits expire (1) day from issuance</w:t>
      </w:r>
    </w:p>
    <w:p w:rsidR="007C5157" w:rsidRDefault="007C5157" w:rsidP="0048099D">
      <w:pPr>
        <w:rPr>
          <w:b/>
          <w:u w:val="single"/>
        </w:rPr>
      </w:pPr>
    </w:p>
    <w:p w:rsidR="0048099D" w:rsidRDefault="0048099D" w:rsidP="0048099D">
      <w:pPr>
        <w:rPr>
          <w:b/>
          <w:u w:val="single"/>
        </w:rPr>
      </w:pPr>
      <w:r w:rsidRPr="00A93C3C">
        <w:rPr>
          <w:b/>
          <w:u w:val="single"/>
        </w:rPr>
        <w:t>Safe Commercial Burning Terms and Conditions</w:t>
      </w:r>
    </w:p>
    <w:p w:rsidR="00A93C3C" w:rsidRPr="00A93C3C" w:rsidRDefault="00A93C3C" w:rsidP="0048099D">
      <w:pPr>
        <w:rPr>
          <w:b/>
          <w:u w:val="single"/>
        </w:rPr>
      </w:pPr>
    </w:p>
    <w:p w:rsidR="0048099D" w:rsidRDefault="0048099D" w:rsidP="0048099D">
      <w:r>
        <w:t>Applicants are required to provide specific written consent of the land owner or his or her designee</w:t>
      </w:r>
      <w:r w:rsidR="00A93C3C">
        <w:t xml:space="preserve"> </w:t>
      </w:r>
      <w:r>
        <w:t>to be obtained before requesting an authorization of a</w:t>
      </w:r>
      <w:r w:rsidR="007C5157">
        <w:t>n</w:t>
      </w:r>
      <w:r>
        <w:t xml:space="preserve"> application for a burn permit. Applicants</w:t>
      </w:r>
      <w:r w:rsidR="00A93C3C">
        <w:t xml:space="preserve"> </w:t>
      </w:r>
      <w:r>
        <w:t>must agree and abide by these terms and c</w:t>
      </w:r>
      <w:r w:rsidR="00F2004B">
        <w:t xml:space="preserve">onditions noted in Municode City of Gainesville Ordinance, Article </w:t>
      </w:r>
      <w:proofErr w:type="gramStart"/>
      <w:r w:rsidR="00F2004B">
        <w:t>VI  Section</w:t>
      </w:r>
      <w:proofErr w:type="gramEnd"/>
      <w:r w:rsidR="00B636F2">
        <w:t xml:space="preserve"> </w:t>
      </w:r>
      <w:r w:rsidR="00F812C2">
        <w:t>10-60 thru 10-71 and the Florida Fire Prevention Code 2015 edition.</w:t>
      </w:r>
    </w:p>
    <w:p w:rsidR="007C5157" w:rsidRDefault="007C5157" w:rsidP="0048099D"/>
    <w:p w:rsidR="00A93C3C" w:rsidRDefault="00A93C3C" w:rsidP="00A93C3C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A93C3C">
        <w:rPr>
          <w:b/>
        </w:rPr>
        <w:t>Planning to burn</w:t>
      </w:r>
    </w:p>
    <w:p w:rsidR="0048099D" w:rsidRDefault="0048099D" w:rsidP="00A93C3C">
      <w:pPr>
        <w:pStyle w:val="ListParagraph"/>
        <w:numPr>
          <w:ilvl w:val="0"/>
          <w:numId w:val="2"/>
        </w:numPr>
      </w:pPr>
      <w:r>
        <w:t>Contractors or Residents intending to burn small or large quantities brush and trees must</w:t>
      </w:r>
      <w:r w:rsidR="00A93C3C">
        <w:t xml:space="preserve"> </w:t>
      </w:r>
      <w:r>
        <w:t>obtain a burn permit. Permit Applications are available online at www.gfr.org</w:t>
      </w:r>
    </w:p>
    <w:p w:rsidR="0048099D" w:rsidRDefault="0048099D" w:rsidP="00A93C3C">
      <w:pPr>
        <w:pStyle w:val="ListParagraph"/>
        <w:numPr>
          <w:ilvl w:val="0"/>
          <w:numId w:val="2"/>
        </w:numPr>
      </w:pPr>
      <w:r>
        <w:t>The Permit must be displayed on site during any burn.</w:t>
      </w:r>
    </w:p>
    <w:p w:rsidR="0048099D" w:rsidRDefault="0048099D" w:rsidP="00A93C3C">
      <w:pPr>
        <w:pStyle w:val="ListParagraph"/>
        <w:numPr>
          <w:ilvl w:val="0"/>
          <w:numId w:val="2"/>
        </w:numPr>
      </w:pPr>
      <w:r>
        <w:t>Contractors or Residents intending to burn must comply with the daily burn approval notice</w:t>
      </w:r>
      <w:r w:rsidR="00A93C3C">
        <w:t xml:space="preserve"> </w:t>
      </w:r>
      <w:r w:rsidR="00356290">
        <w:t>by calling 352-393-</w:t>
      </w:r>
      <w:proofErr w:type="gramStart"/>
      <w:r w:rsidR="00356290">
        <w:t>8468 .</w:t>
      </w:r>
      <w:proofErr w:type="gramEnd"/>
      <w:r>
        <w:t xml:space="preserve"> Daily burn approval is dependent upon air quality, smoke</w:t>
      </w:r>
      <w:r w:rsidR="00A93C3C">
        <w:t xml:space="preserve"> </w:t>
      </w:r>
      <w:r>
        <w:t>dispersal, fire weather index, wind and regional fire activity.</w:t>
      </w:r>
    </w:p>
    <w:p w:rsidR="0048099D" w:rsidRDefault="0048099D" w:rsidP="00A93C3C">
      <w:pPr>
        <w:pStyle w:val="ListParagraph"/>
        <w:numPr>
          <w:ilvl w:val="0"/>
          <w:numId w:val="2"/>
        </w:numPr>
      </w:pPr>
      <w:r>
        <w:t>Burning is allowed between the hours of 8:00 am and 5:00 pm EST Monday through</w:t>
      </w:r>
      <w:r w:rsidR="00A93C3C">
        <w:t xml:space="preserve"> </w:t>
      </w:r>
      <w:r>
        <w:t>Thursday unless air quality parameters postpone burning until 12:00 noon.</w:t>
      </w:r>
    </w:p>
    <w:p w:rsidR="00A93C3C" w:rsidRDefault="00A93C3C" w:rsidP="0048099D"/>
    <w:p w:rsidR="0048099D" w:rsidRPr="00A93C3C" w:rsidRDefault="0048099D" w:rsidP="00A93C3C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A93C3C">
        <w:rPr>
          <w:b/>
        </w:rPr>
        <w:t>P</w:t>
      </w:r>
      <w:r w:rsidR="00A93C3C" w:rsidRPr="00A93C3C">
        <w:rPr>
          <w:b/>
        </w:rPr>
        <w:t>repare the Commercial burn area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Commercial air curtain must be located at least 300 feet from any structure. 100 feet from</w:t>
      </w:r>
      <w:r w:rsidR="00A93C3C">
        <w:t xml:space="preserve"> </w:t>
      </w:r>
      <w:r>
        <w:t>road ways, power poles and vehicles. 25 feet from trees, brush and dead grass. No</w:t>
      </w:r>
      <w:r w:rsidR="00A93C3C">
        <w:t xml:space="preserve"> </w:t>
      </w:r>
      <w:r>
        <w:t>overhead obstructions such as power lines or overhanging branches. Reference Florida</w:t>
      </w:r>
      <w:r w:rsidR="00A93C3C">
        <w:t xml:space="preserve"> </w:t>
      </w:r>
      <w:r>
        <w:t>Administrative Code: 5 I 2.006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 xml:space="preserve">Air Curtain pit size is one foot narrower </w:t>
      </w:r>
      <w:r w:rsidR="00356290">
        <w:t>than</w:t>
      </w:r>
      <w:r>
        <w:t xml:space="preserve"> the width of the curtain, 12 feet across and 14</w:t>
      </w:r>
      <w:r w:rsidR="00A93C3C">
        <w:t xml:space="preserve"> </w:t>
      </w:r>
      <w:r>
        <w:t>feet deep. After set up call for a site inspection. 352-393-8468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Clear flammable and combustible material away from all structures, trash piles and other</w:t>
      </w:r>
      <w:r w:rsidR="00A93C3C">
        <w:t xml:space="preserve"> </w:t>
      </w:r>
      <w:r>
        <w:t>debris piles from the burn area before igniting your debris.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Two air curtains may be put together with the same restrictions.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A working telephone or cellular phone that answers to the phone number provided as the</w:t>
      </w:r>
      <w:r w:rsidR="00A93C3C">
        <w:t xml:space="preserve"> </w:t>
      </w:r>
      <w:r>
        <w:t>"Onsite Contact Number" on the Burn Permit Application must be available and working at</w:t>
      </w:r>
      <w:r w:rsidR="00A93C3C">
        <w:t xml:space="preserve"> </w:t>
      </w:r>
      <w:r>
        <w:t>the burn site.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Heavy equipment is required on site.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One responsible and able bodied adult over the age of 18 must attend the fire at all times.</w:t>
      </w:r>
      <w:r w:rsidR="00A93C3C">
        <w:t xml:space="preserve"> </w:t>
      </w:r>
      <w:r>
        <w:t>An able bodied adult is physically and mentally capable of acting quickly to attempt to stop</w:t>
      </w:r>
      <w:r w:rsidR="00A93C3C">
        <w:t xml:space="preserve"> </w:t>
      </w:r>
      <w:r>
        <w:t>fire in case of escape. Must be able to use equipment and in good enough physical</w:t>
      </w:r>
      <w:r w:rsidR="00A93C3C">
        <w:t xml:space="preserve"> </w:t>
      </w:r>
      <w:r>
        <w:t>condition to withstand 10-15 minutes of strenuous activity. Must be wearing protective</w:t>
      </w:r>
      <w:r w:rsidR="00A93C3C">
        <w:t xml:space="preserve"> </w:t>
      </w:r>
      <w:r>
        <w:t>clothing such as sturdy shoes or boots, long pants, gloves, long sleeved shirt.</w:t>
      </w:r>
    </w:p>
    <w:p w:rsidR="0048099D" w:rsidRDefault="0048099D" w:rsidP="00A93C3C">
      <w:pPr>
        <w:pStyle w:val="ListParagraph"/>
        <w:numPr>
          <w:ilvl w:val="0"/>
          <w:numId w:val="4"/>
        </w:numPr>
      </w:pPr>
      <w:r>
        <w:t>Fire must be extinguished daily or immediately if wind speeds exceed 15 mph. If it</w:t>
      </w:r>
      <w:r w:rsidR="00A93C3C">
        <w:t xml:space="preserve"> </w:t>
      </w:r>
      <w:r>
        <w:t>becomes necessary to extinguish your fire, be sure to cover the pit smothering the fire</w:t>
      </w:r>
      <w:r w:rsidR="00A93C3C">
        <w:t xml:space="preserve"> </w:t>
      </w:r>
      <w:r>
        <w:t>repeatedly until the fire is completely out.</w:t>
      </w:r>
    </w:p>
    <w:p w:rsidR="00A93C3C" w:rsidRDefault="00A93C3C" w:rsidP="0048099D"/>
    <w:p w:rsidR="0048099D" w:rsidRPr="00A93C3C" w:rsidRDefault="0048099D" w:rsidP="00A93C3C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A93C3C">
        <w:rPr>
          <w:b/>
        </w:rPr>
        <w:t>Prepare the Residential burn area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Residential burn pile must be located at least 150 feet from any structure, 50 feet from road</w:t>
      </w:r>
      <w:r w:rsidR="00A93C3C">
        <w:t xml:space="preserve"> </w:t>
      </w:r>
      <w:r>
        <w:t>ways, power poles and vehicles, 25 feet from trees, brush and dead grass. No overhead</w:t>
      </w:r>
      <w:r w:rsidR="00A93C3C">
        <w:t xml:space="preserve"> </w:t>
      </w:r>
      <w:r>
        <w:t>obstructions such as power lines or overhanging branches</w:t>
      </w:r>
      <w:proofErr w:type="gramStart"/>
      <w:r>
        <w:t>..</w:t>
      </w:r>
      <w:proofErr w:type="gramEnd"/>
      <w:r>
        <w:t xml:space="preserve"> Reference Florida</w:t>
      </w:r>
      <w:r w:rsidR="00A93C3C">
        <w:t xml:space="preserve"> </w:t>
      </w:r>
      <w:r>
        <w:t>Administrative Code 62-256.700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Burn pile size no greater than 8 feet in diameter. Call 352-393-8468 for a site inspection.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Clear flammable and combustible material away from all structures, trash piles and other</w:t>
      </w:r>
      <w:r w:rsidR="00A93C3C">
        <w:t xml:space="preserve"> </w:t>
      </w:r>
      <w:r>
        <w:t>debris piles from the burn area before igniting your pile.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A working telephone or cellular phone that answers to the phone number provided as the</w:t>
      </w:r>
      <w:r w:rsidR="00A93C3C">
        <w:t xml:space="preserve"> </w:t>
      </w:r>
      <w:r>
        <w:t>"Onsite Contact Number" on the Burn Permit Application must be available and working at</w:t>
      </w:r>
      <w:r w:rsidR="00A93C3C">
        <w:t xml:space="preserve"> </w:t>
      </w:r>
      <w:r>
        <w:t>the burn site.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There should be a charged water hose, shovels, and rakes onsite.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One responsible and able bodied adult over the age of 18 must attend the fire at all times.</w:t>
      </w:r>
      <w:r w:rsidR="00A93C3C">
        <w:t xml:space="preserve"> </w:t>
      </w:r>
      <w:r>
        <w:t>An able bodied adult is physically and mentally capable of acting quickly to attempt to stop</w:t>
      </w:r>
      <w:r w:rsidR="00A93C3C">
        <w:t xml:space="preserve"> </w:t>
      </w:r>
      <w:r>
        <w:t>fire in case of escape. Must be able to use equipment and in good enough physical</w:t>
      </w:r>
      <w:r w:rsidR="00A93C3C">
        <w:t xml:space="preserve"> </w:t>
      </w:r>
      <w:r>
        <w:t>condition to withstand 10-15 minutes of strenuous activity. Must be wearing protective</w:t>
      </w:r>
      <w:r w:rsidR="00A93C3C">
        <w:t xml:space="preserve"> </w:t>
      </w:r>
      <w:r>
        <w:t>clothing such as sturdy shoes or boots, long pants, gloves, long sleeved shirt. Must not be</w:t>
      </w:r>
      <w:r w:rsidR="00A93C3C">
        <w:t xml:space="preserve"> </w:t>
      </w:r>
      <w:r>
        <w:t>intoxicated.</w:t>
      </w:r>
    </w:p>
    <w:p w:rsidR="0048099D" w:rsidRDefault="0048099D" w:rsidP="00A93C3C">
      <w:pPr>
        <w:pStyle w:val="ListParagraph"/>
        <w:numPr>
          <w:ilvl w:val="0"/>
          <w:numId w:val="5"/>
        </w:numPr>
      </w:pPr>
      <w:r>
        <w:t>Fire must be extinguished daily or immediately if wind speeds exceed 15 mph. If it</w:t>
      </w:r>
      <w:r w:rsidR="00A93C3C">
        <w:t xml:space="preserve"> </w:t>
      </w:r>
      <w:r>
        <w:t>becomes necessary to extinguish your fire, be sure to apply copious amounts of water, stir</w:t>
      </w:r>
      <w:r w:rsidR="00A93C3C">
        <w:t xml:space="preserve"> </w:t>
      </w:r>
      <w:r>
        <w:t>the ashes repeatedly, then apply more water until the fire is completely out.</w:t>
      </w:r>
    </w:p>
    <w:p w:rsidR="00A93C3C" w:rsidRDefault="00A93C3C" w:rsidP="0048099D"/>
    <w:p w:rsidR="0048099D" w:rsidRPr="00A93C3C" w:rsidRDefault="0048099D" w:rsidP="00A93C3C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A93C3C">
        <w:rPr>
          <w:b/>
        </w:rPr>
        <w:t>Items Required to be Onsite for the Burn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Phone (Commercial and Residential)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Heavy equipment (Commercial)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Shovels (Residential)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Extra Fire extinguisher (all vehicles)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First aid kits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Breathing mask or respirator (suggested)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Goggles or safety glasses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Safety clothing: long pants, long sleeved shirt, boots and gloves</w:t>
      </w:r>
      <w:r w:rsidR="00F63BD1">
        <w:t xml:space="preserve"> </w:t>
      </w:r>
      <w:r>
        <w:t>V. Materials allowed for burning.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Commercial burning of trees, logs, brush, stumps, leaves and grass clippings with an air</w:t>
      </w:r>
      <w:r w:rsidR="00F63BD1">
        <w:t xml:space="preserve"> </w:t>
      </w:r>
      <w:r>
        <w:t>curtain and pit.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Residential pile burning of trees, logs, brush, stumps, leaves and grass clipping with a pile</w:t>
      </w:r>
      <w:r w:rsidR="00F63BD1">
        <w:t xml:space="preserve"> </w:t>
      </w:r>
      <w:r>
        <w:t>no greater than 8 feet in diameter.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It is a violation of Municipal Code to burn garbage, lumber, construction material, trash,</w:t>
      </w:r>
      <w:r w:rsidR="00F63BD1">
        <w:t xml:space="preserve"> </w:t>
      </w:r>
      <w:r>
        <w:t xml:space="preserve">books, newspapers, plastics, </w:t>
      </w:r>
      <w:r w:rsidR="00356290">
        <w:t>glue;</w:t>
      </w:r>
      <w:r>
        <w:t xml:space="preserve"> petroleum saturated or painted materials at any time.</w:t>
      </w:r>
    </w:p>
    <w:p w:rsidR="0048099D" w:rsidRDefault="0048099D" w:rsidP="00F63BD1">
      <w:pPr>
        <w:pStyle w:val="ListParagraph"/>
        <w:numPr>
          <w:ilvl w:val="0"/>
          <w:numId w:val="6"/>
        </w:numPr>
      </w:pPr>
      <w:r>
        <w:t>The Authority Having Jurisdiction shall be authorized to require any fire to be</w:t>
      </w:r>
      <w:r w:rsidR="00F63BD1">
        <w:t xml:space="preserve"> </w:t>
      </w:r>
      <w:r>
        <w:t>immediately discontinued if the fire is determined to constitute a hazardous</w:t>
      </w:r>
      <w:r w:rsidR="00F63BD1">
        <w:t xml:space="preserve"> </w:t>
      </w:r>
      <w:r>
        <w:t>condition. Reference F</w:t>
      </w:r>
      <w:r w:rsidR="00356290">
        <w:t>lorida Fire Prevention Code 2015</w:t>
      </w:r>
      <w:r>
        <w:t xml:space="preserve"> edition, NFPA 1 Chapter</w:t>
      </w:r>
      <w:r w:rsidR="00F63BD1">
        <w:t xml:space="preserve"> </w:t>
      </w:r>
      <w:r w:rsidR="00356290">
        <w:t>10.10.10</w:t>
      </w:r>
    </w:p>
    <w:p w:rsidR="007C5157" w:rsidRDefault="007C5157" w:rsidP="007C5157">
      <w:pPr>
        <w:pStyle w:val="ListParagraph"/>
      </w:pPr>
    </w:p>
    <w:p w:rsidR="00F63BD1" w:rsidRDefault="00F63BD1" w:rsidP="0048099D">
      <w:pPr>
        <w:pBdr>
          <w:bottom w:val="single" w:sz="12" w:space="1" w:color="auto"/>
        </w:pBdr>
      </w:pPr>
    </w:p>
    <w:p w:rsidR="007C5157" w:rsidRDefault="007C5157" w:rsidP="0048099D">
      <w:pPr>
        <w:rPr>
          <w:b/>
        </w:rPr>
      </w:pPr>
    </w:p>
    <w:p w:rsidR="007C5157" w:rsidRDefault="007C5157" w:rsidP="0048099D">
      <w:pPr>
        <w:rPr>
          <w:b/>
        </w:rPr>
      </w:pPr>
    </w:p>
    <w:p w:rsidR="0048099D" w:rsidRPr="00F63BD1" w:rsidRDefault="0048099D" w:rsidP="0048099D">
      <w:pPr>
        <w:rPr>
          <w:b/>
        </w:rPr>
      </w:pPr>
      <w:r w:rsidRPr="00F63BD1">
        <w:rPr>
          <w:b/>
        </w:rPr>
        <w:t>Mandatory Agreement for All Burn Permit Applicants</w:t>
      </w:r>
      <w:r w:rsidR="007C5157">
        <w:rPr>
          <w:b/>
        </w:rPr>
        <w:t xml:space="preserve"> and </w:t>
      </w:r>
      <w:r w:rsidRPr="00F63BD1">
        <w:rPr>
          <w:b/>
        </w:rPr>
        <w:t>All Applicants must agree to the following conditions.</w:t>
      </w:r>
    </w:p>
    <w:p w:rsidR="00F63BD1" w:rsidRDefault="00F63BD1" w:rsidP="0048099D"/>
    <w:p w:rsidR="00F63BD1" w:rsidRDefault="00F63BD1" w:rsidP="0048099D">
      <w:r>
        <w:t>Initial each one below that you agree</w:t>
      </w:r>
      <w:r w:rsidR="007C5157">
        <w:t>:</w:t>
      </w:r>
      <w:r>
        <w:t xml:space="preserve"> </w:t>
      </w:r>
    </w:p>
    <w:p w:rsidR="00F63BD1" w:rsidRDefault="00F63BD1" w:rsidP="0048099D"/>
    <w:p w:rsidR="0048099D" w:rsidRDefault="00F63BD1" w:rsidP="00F63BD1">
      <w:pPr>
        <w:ind w:left="1440" w:hanging="1440"/>
      </w:pPr>
      <w:r w:rsidRPr="00F63BD1">
        <w:rPr>
          <w:b/>
        </w:rPr>
        <w:t xml:space="preserve">_____ </w:t>
      </w:r>
      <w:r w:rsidR="0048099D" w:rsidRPr="00F63BD1">
        <w:rPr>
          <w:b/>
        </w:rPr>
        <w:t>I Agree</w:t>
      </w:r>
      <w:r>
        <w:tab/>
      </w:r>
      <w:r w:rsidR="0048099D">
        <w:t>I will observe and apply all of the Safe Commercial</w:t>
      </w:r>
      <w:r>
        <w:t xml:space="preserve"> </w:t>
      </w:r>
      <w:r w:rsidR="0048099D">
        <w:t>an</w:t>
      </w:r>
      <w:r>
        <w:t xml:space="preserve">d Residential Burning Standard </w:t>
      </w:r>
      <w:r w:rsidR="0048099D">
        <w:t>listed above.</w:t>
      </w:r>
    </w:p>
    <w:p w:rsidR="00F63BD1" w:rsidRDefault="00F63BD1" w:rsidP="00F63BD1">
      <w:pPr>
        <w:ind w:left="1440" w:hanging="1440"/>
      </w:pPr>
    </w:p>
    <w:p w:rsidR="0048099D" w:rsidRDefault="00F63BD1" w:rsidP="0048099D">
      <w:r w:rsidRPr="007C5157">
        <w:rPr>
          <w:b/>
        </w:rPr>
        <w:t>_____ I Agree</w:t>
      </w:r>
      <w:r>
        <w:t xml:space="preserve"> </w:t>
      </w:r>
      <w:r>
        <w:tab/>
      </w:r>
      <w:proofErr w:type="gramStart"/>
      <w:r w:rsidR="0048099D">
        <w:t>If</w:t>
      </w:r>
      <w:proofErr w:type="gramEnd"/>
      <w:r w:rsidR="0048099D">
        <w:t xml:space="preserve"> the burn begins to get out of control, I will call</w:t>
      </w:r>
      <w:r>
        <w:t xml:space="preserve"> </w:t>
      </w:r>
      <w:r w:rsidR="0048099D">
        <w:t>911 immediately.</w:t>
      </w:r>
    </w:p>
    <w:p w:rsidR="00F63BD1" w:rsidRDefault="00F63BD1" w:rsidP="0048099D"/>
    <w:p w:rsidR="0048099D" w:rsidRDefault="00F63BD1" w:rsidP="00F63BD1">
      <w:pPr>
        <w:ind w:left="1440" w:hanging="1440"/>
      </w:pPr>
      <w:r w:rsidRPr="007C5157">
        <w:rPr>
          <w:b/>
        </w:rPr>
        <w:t>_____ I Agree</w:t>
      </w:r>
      <w:r w:rsidRPr="00F63BD1">
        <w:t xml:space="preserve"> </w:t>
      </w:r>
      <w:r>
        <w:t xml:space="preserve"> </w:t>
      </w:r>
      <w:r>
        <w:tab/>
      </w:r>
      <w:r w:rsidR="0048099D">
        <w:t>On the day of the burn, I will before I initiate any</w:t>
      </w:r>
      <w:r>
        <w:t xml:space="preserve"> </w:t>
      </w:r>
      <w:r w:rsidR="0048099D">
        <w:t>burn to make sure that the day of my</w:t>
      </w:r>
      <w:r>
        <w:t xml:space="preserve"> </w:t>
      </w:r>
      <w:r w:rsidR="0048099D">
        <w:t>burn is</w:t>
      </w:r>
      <w:r>
        <w:t xml:space="preserve"> </w:t>
      </w:r>
      <w:r w:rsidR="0048099D">
        <w:t>designated as an authorized burn day.</w:t>
      </w:r>
    </w:p>
    <w:p w:rsidR="00F63BD1" w:rsidRDefault="00F63BD1" w:rsidP="0048099D"/>
    <w:p w:rsidR="0048099D" w:rsidRDefault="0048099D" w:rsidP="0048099D">
      <w:r>
        <w:t xml:space="preserve">Please review the information you have </w:t>
      </w:r>
      <w:r w:rsidR="00342387">
        <w:t>provided</w:t>
      </w:r>
      <w:r>
        <w:t xml:space="preserve"> for accuracy.</w:t>
      </w:r>
    </w:p>
    <w:p w:rsidR="00342387" w:rsidRDefault="00342387" w:rsidP="0048099D"/>
    <w:p w:rsidR="00342387" w:rsidRPr="00342387" w:rsidRDefault="00342387" w:rsidP="0048099D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5157" w:rsidRDefault="007C5157" w:rsidP="0048099D"/>
    <w:p w:rsidR="007C5157" w:rsidRDefault="007C5157" w:rsidP="0048099D"/>
    <w:p w:rsidR="00F63BD1" w:rsidRDefault="00342387" w:rsidP="004809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4A09" wp14:editId="13F7FFFB">
                <wp:simplePos x="0" y="0"/>
                <wp:positionH relativeFrom="column">
                  <wp:posOffset>628015</wp:posOffset>
                </wp:positionH>
                <wp:positionV relativeFrom="paragraph">
                  <wp:posOffset>87630</wp:posOffset>
                </wp:positionV>
                <wp:extent cx="4796790" cy="1403985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67" w:rsidRDefault="00A93C3C" w:rsidP="00A93C3C">
                            <w:pPr>
                              <w:jc w:val="center"/>
                            </w:pPr>
                            <w:r>
                              <w:t>BURN PERMIT MUST BE OBTAINED 2 WEEKS PRIOR</w:t>
                            </w:r>
                          </w:p>
                          <w:p w:rsidR="00B23467" w:rsidRDefault="00B23467">
                            <w:r>
                              <w:t>Gainesville Fire Rescue, Risk Reduction Bureau at 1025 NE 13</w:t>
                            </w:r>
                            <w:r w:rsidRPr="00B87C6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St, Gainesville, Fl 32601 or Fax to 352-2529</w:t>
                            </w:r>
                            <w:r w:rsidRPr="00B87C6D">
                              <w:t xml:space="preserve"> </w:t>
                            </w:r>
                            <w:r>
                              <w:t>Attn: Burn Permit.  For additional info</w:t>
                            </w:r>
                            <w:r w:rsidR="00356290">
                              <w:t>rmation please call 352-334-8468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5pt;margin-top:6.9pt;width:377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iVJQIAAEc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">
                <v:textbox style="mso-fit-shape-to-text:t">
                  <w:txbxContent>
                    <w:p w:rsidR="00B23467" w:rsidRDefault="00A93C3C" w:rsidP="00A93C3C">
                      <w:pPr>
                        <w:jc w:val="center"/>
                      </w:pPr>
                      <w:r>
                        <w:t>BURN PERMIT MUST BE OBTAINED 2 WEEKS PRIOR</w:t>
                      </w:r>
                    </w:p>
                    <w:p w:rsidR="00B23467" w:rsidRDefault="00B23467">
                      <w:r>
                        <w:t>Gainesville Fire Rescue, Risk Reduction Bureau at 1025 NE 13</w:t>
                      </w:r>
                      <w:r w:rsidRPr="00B87C6D">
                        <w:rPr>
                          <w:vertAlign w:val="superscript"/>
                        </w:rPr>
                        <w:t>th</w:t>
                      </w:r>
                      <w:r>
                        <w:t xml:space="preserve"> St, Gainesville, </w:t>
                      </w:r>
                      <w:proofErr w:type="spellStart"/>
                      <w:r>
                        <w:t>Fl</w:t>
                      </w:r>
                      <w:proofErr w:type="spellEnd"/>
                      <w:r>
                        <w:t xml:space="preserve"> 32601 or Fax to 352-2529</w:t>
                      </w:r>
                      <w:r w:rsidRPr="00B87C6D">
                        <w:t xml:space="preserve"> </w:t>
                      </w:r>
                      <w:r>
                        <w:t>Attn: Burn Permit.  For additional info</w:t>
                      </w:r>
                      <w:r w:rsidR="00356290">
                        <w:t>rmation please call 352-334-8468</w:t>
                      </w:r>
                    </w:p>
                  </w:txbxContent>
                </v:textbox>
              </v:shape>
            </w:pict>
          </mc:Fallback>
        </mc:AlternateContent>
      </w:r>
    </w:p>
    <w:p w:rsidR="00342387" w:rsidRDefault="00342387" w:rsidP="00F63BD1">
      <w:pPr>
        <w:jc w:val="center"/>
        <w:rPr>
          <w:b/>
        </w:rPr>
      </w:pPr>
    </w:p>
    <w:p w:rsidR="00342387" w:rsidRDefault="00342387" w:rsidP="00F63BD1">
      <w:pPr>
        <w:jc w:val="center"/>
        <w:rPr>
          <w:b/>
        </w:rPr>
      </w:pPr>
    </w:p>
    <w:p w:rsidR="00342387" w:rsidRDefault="00342387" w:rsidP="00F63BD1">
      <w:pPr>
        <w:jc w:val="center"/>
        <w:rPr>
          <w:b/>
        </w:rPr>
      </w:pPr>
    </w:p>
    <w:p w:rsidR="00342387" w:rsidRDefault="00342387" w:rsidP="00F63BD1">
      <w:pPr>
        <w:jc w:val="center"/>
        <w:rPr>
          <w:b/>
        </w:rPr>
      </w:pPr>
    </w:p>
    <w:p w:rsidR="00342387" w:rsidRDefault="00342387" w:rsidP="00F63BD1">
      <w:pPr>
        <w:jc w:val="center"/>
        <w:rPr>
          <w:b/>
        </w:rPr>
      </w:pPr>
    </w:p>
    <w:p w:rsidR="007C5157" w:rsidRDefault="007C5157" w:rsidP="00F63BD1">
      <w:pPr>
        <w:jc w:val="center"/>
        <w:rPr>
          <w:b/>
        </w:rPr>
      </w:pPr>
    </w:p>
    <w:p w:rsidR="00032F03" w:rsidRPr="00F63BD1" w:rsidRDefault="00F63BD1" w:rsidP="00F63BD1">
      <w:pPr>
        <w:jc w:val="center"/>
        <w:rPr>
          <w:b/>
        </w:rPr>
      </w:pPr>
      <w:r w:rsidRPr="00F63BD1">
        <w:rPr>
          <w:b/>
        </w:rPr>
        <w:t xml:space="preserve">Please be advised that if information is missing this form </w:t>
      </w:r>
      <w:r w:rsidR="0048099D" w:rsidRPr="00F63BD1">
        <w:rPr>
          <w:b/>
        </w:rPr>
        <w:t>will be returned to</w:t>
      </w:r>
      <w:r w:rsidRPr="00F63BD1">
        <w:rPr>
          <w:b/>
        </w:rPr>
        <w:t xml:space="preserve"> you for completion.</w:t>
      </w:r>
    </w:p>
    <w:sectPr w:rsidR="00032F03" w:rsidRPr="00F63BD1" w:rsidSect="007C5157">
      <w:pgSz w:w="12240" w:h="15840"/>
      <w:pgMar w:top="900" w:right="117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C7" w:rsidRDefault="007D5DC7" w:rsidP="007D5DC7">
      <w:r>
        <w:separator/>
      </w:r>
    </w:p>
  </w:endnote>
  <w:endnote w:type="continuationSeparator" w:id="0">
    <w:p w:rsidR="007D5DC7" w:rsidRDefault="007D5DC7" w:rsidP="007D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C7" w:rsidRDefault="007D5DC7" w:rsidP="007D5DC7">
      <w:r>
        <w:separator/>
      </w:r>
    </w:p>
  </w:footnote>
  <w:footnote w:type="continuationSeparator" w:id="0">
    <w:p w:rsidR="007D5DC7" w:rsidRDefault="007D5DC7" w:rsidP="007D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439"/>
    <w:multiLevelType w:val="hybridMultilevel"/>
    <w:tmpl w:val="370A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A1D48"/>
    <w:multiLevelType w:val="hybridMultilevel"/>
    <w:tmpl w:val="2CAE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9502E"/>
    <w:multiLevelType w:val="hybridMultilevel"/>
    <w:tmpl w:val="E3EC7480"/>
    <w:lvl w:ilvl="0" w:tplc="F7448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117"/>
    <w:multiLevelType w:val="hybridMultilevel"/>
    <w:tmpl w:val="5AE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D3C57"/>
    <w:multiLevelType w:val="hybridMultilevel"/>
    <w:tmpl w:val="186424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81C4600"/>
    <w:multiLevelType w:val="hybridMultilevel"/>
    <w:tmpl w:val="67A2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9D"/>
    <w:rsid w:val="0004670C"/>
    <w:rsid w:val="00342387"/>
    <w:rsid w:val="00356290"/>
    <w:rsid w:val="004014B0"/>
    <w:rsid w:val="0048099D"/>
    <w:rsid w:val="00576D00"/>
    <w:rsid w:val="005C6149"/>
    <w:rsid w:val="007A1263"/>
    <w:rsid w:val="007C5157"/>
    <w:rsid w:val="007D5DC7"/>
    <w:rsid w:val="008A1757"/>
    <w:rsid w:val="00A87CFC"/>
    <w:rsid w:val="00A93C3C"/>
    <w:rsid w:val="00AC471C"/>
    <w:rsid w:val="00B23467"/>
    <w:rsid w:val="00B636F2"/>
    <w:rsid w:val="00D1416A"/>
    <w:rsid w:val="00F2004B"/>
    <w:rsid w:val="00F63BD1"/>
    <w:rsid w:val="00F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4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C7"/>
  </w:style>
  <w:style w:type="paragraph" w:styleId="Footer">
    <w:name w:val="footer"/>
    <w:basedOn w:val="Normal"/>
    <w:link w:val="FooterChar"/>
    <w:uiPriority w:val="99"/>
    <w:unhideWhenUsed/>
    <w:rsid w:val="007D5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4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C7"/>
  </w:style>
  <w:style w:type="paragraph" w:styleId="Footer">
    <w:name w:val="footer"/>
    <w:basedOn w:val="Normal"/>
    <w:link w:val="FooterChar"/>
    <w:uiPriority w:val="99"/>
    <w:unhideWhenUsed/>
    <w:rsid w:val="007D5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f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Kathy Steidley</cp:lastModifiedBy>
  <cp:revision>3</cp:revision>
  <cp:lastPrinted>2014-08-20T20:50:00Z</cp:lastPrinted>
  <dcterms:created xsi:type="dcterms:W3CDTF">2018-04-17T11:05:00Z</dcterms:created>
  <dcterms:modified xsi:type="dcterms:W3CDTF">2018-04-17T11:10:00Z</dcterms:modified>
</cp:coreProperties>
</file>